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576C6B" w:rsidP="00516566">
      <w:pPr>
        <w:jc w:val="right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Pr="00EF0F3D">
        <w:rPr>
          <w:b/>
          <w:sz w:val="24"/>
          <w:u w:val="single"/>
        </w:rPr>
        <w:t xml:space="preserve"> </w:t>
      </w:r>
      <w:r w:rsidR="009A3BD1">
        <w:rPr>
          <w:b/>
          <w:sz w:val="24"/>
          <w:u w:val="single"/>
        </w:rPr>
        <w:t>INTERCAMBIO</w:t>
      </w:r>
    </w:p>
    <w:p w:rsidR="00576C6B" w:rsidRPr="00576C6B" w:rsidRDefault="00516566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516566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516566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  <w:r w:rsidR="00576C6B" w:rsidRPr="00576C6B">
        <w:rPr>
          <w:b/>
          <w:sz w:val="20"/>
        </w:rPr>
        <w:t xml:space="preserve"> 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r w:rsidR="00EF0F3D">
        <w:rPr>
          <w:sz w:val="20"/>
        </w:rPr>
        <w:t>Licenciatura</w:t>
      </w:r>
      <w:r w:rsidR="00516566">
        <w:rPr>
          <w:sz w:val="20"/>
        </w:rPr>
        <w:t xml:space="preserve"> en la Enseñanza del </w:t>
      </w:r>
      <w:r w:rsidR="00EF0F3D">
        <w:rPr>
          <w:sz w:val="20"/>
        </w:rPr>
        <w:t xml:space="preserve"> </w:t>
      </w:r>
      <w:sdt>
        <w:sdtPr>
          <w:rPr>
            <w:sz w:val="20"/>
          </w:rPr>
          <w:alias w:val="Programa"/>
          <w:tag w:val="Programa"/>
          <w:id w:val="1901330699"/>
          <w:placeholder>
            <w:docPart w:val="55A6D46CF5FD4AF7AD1730E3BD8069D1"/>
          </w:placeholder>
          <w:showingPlcHdr/>
          <w:comboBox>
            <w:listItem w:value="Elija un elemento."/>
            <w:listItem w:displayText="Inglés" w:value="Inglés"/>
            <w:listItem w:displayText="Francés" w:value="Francés"/>
          </w:comboBox>
        </w:sdtPr>
        <w:sdtEndPr/>
        <w:sdtContent>
          <w:r w:rsidR="00516566" w:rsidRPr="001767C5">
            <w:rPr>
              <w:rStyle w:val="Textodelmarcadordeposicin"/>
            </w:rPr>
            <w:t>Elija un elemento.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con</w:t>
      </w:r>
      <w:proofErr w:type="gramEnd"/>
      <w:r w:rsidR="006C3A64">
        <w:rPr>
          <w:sz w:val="20"/>
        </w:rPr>
        <w:t xml:space="preserve">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9A3BD1">
        <w:rPr>
          <w:sz w:val="20"/>
        </w:rPr>
        <w:t xml:space="preserve"> Solicito apoyo para realizar </w:t>
      </w:r>
      <w:r w:rsidR="009A3BD1" w:rsidRPr="009A3BD1">
        <w:rPr>
          <w:b/>
          <w:sz w:val="20"/>
        </w:rPr>
        <w:t>Intercambio Académico</w:t>
      </w:r>
      <w:r w:rsidR="009A3BD1">
        <w:rPr>
          <w:b/>
          <w:sz w:val="20"/>
        </w:rPr>
        <w:t xml:space="preserve"> </w:t>
      </w:r>
      <w:r w:rsidR="009A3BD1">
        <w:rPr>
          <w:sz w:val="20"/>
        </w:rPr>
        <w:t xml:space="preserve">en la Universidad de </w:t>
      </w:r>
      <w:r w:rsidR="006C3A64">
        <w:rPr>
          <w:sz w:val="20"/>
        </w:rPr>
        <w:t xml:space="preserve">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proofErr w:type="gramStart"/>
      <w:r w:rsidR="009A3BD1">
        <w:rPr>
          <w:sz w:val="20"/>
        </w:rPr>
        <w:t>del</w:t>
      </w:r>
      <w:proofErr w:type="gramEnd"/>
      <w:r w:rsidR="009A3BD1">
        <w:rPr>
          <w:sz w:val="20"/>
        </w:rPr>
        <w:t xml:space="preserve"> País </w:t>
      </w:r>
      <w:sdt>
        <w:sdtPr>
          <w:rPr>
            <w:sz w:val="20"/>
          </w:rPr>
          <w:id w:val="-1568716724"/>
          <w:placeholder>
            <w:docPart w:val="49E1FACCBF12456180339575E781EB75"/>
          </w:placeholder>
          <w:showingPlcHdr/>
        </w:sdtPr>
        <w:sdtEndPr/>
        <w:sdtContent>
          <w:r w:rsidR="009A3BD1" w:rsidRPr="009A3BD1">
            <w:rPr>
              <w:rStyle w:val="Textodelmarcadordeposicin"/>
              <w:sz w:val="20"/>
            </w:rPr>
            <w:t>Haga clic aquí para escribir texto</w:t>
          </w:r>
          <w:r w:rsidR="009A3BD1" w:rsidRPr="00814804">
            <w:rPr>
              <w:rStyle w:val="Textodelmarcadordeposicin"/>
            </w:rPr>
            <w:t>.</w:t>
          </w:r>
        </w:sdtContent>
      </w:sdt>
      <w:r w:rsidR="009A3BD1">
        <w:rPr>
          <w:sz w:val="20"/>
        </w:rPr>
        <w:t>. El periodo del Intercambio</w:t>
      </w:r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9A3BD1">
        <w:rPr>
          <w:sz w:val="20"/>
        </w:rPr>
        <w:t xml:space="preserve"> transporte aéreo viaje redondo</w:t>
      </w:r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2.5pt;height:18.75pt" o:ole="">
            <v:imagedata r:id="rId4" o:title=""/>
          </v:shape>
          <w:control r:id="rId5" w:name="CheckBox1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210.75pt;height:18.75pt" o:ole="">
            <v:imagedata r:id="rId6" o:title=""/>
          </v:shape>
          <w:control r:id="rId7" w:name="CheckBox2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193.5pt;height:18.75pt" o:ole="">
            <v:imagedata r:id="rId8" o:title=""/>
          </v:shape>
          <w:control r:id="rId9" w:name="CheckBox3" w:shapeid="_x0000_i1043"/>
        </w:object>
      </w:r>
    </w:p>
    <w:p w:rsidR="00317FA7" w:rsidRDefault="00317FA7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5" type="#_x0000_t75" style="width:135.75pt;height:18.75pt" o:ole="">
            <v:imagedata r:id="rId10" o:title=""/>
          </v:shape>
          <w:control r:id="rId11" w:name="CheckBox6" w:shapeid="_x0000_i1045"/>
        </w:object>
      </w:r>
    </w:p>
    <w:p w:rsidR="00317FA7" w:rsidRDefault="00317FA7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7" type="#_x0000_t75" style="width:108pt;height:18.75pt" o:ole="">
            <v:imagedata r:id="rId12" o:title=""/>
          </v:shape>
          <w:control r:id="rId13" w:name="CheckBox7" w:shapeid="_x0000_i104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9" type="#_x0000_t75" style="width:342pt;height:18.75pt" o:ole="">
            <v:imagedata r:id="rId14" o:title=""/>
          </v:shape>
          <w:control r:id="rId15" w:name="CheckBox4" w:shapeid="_x0000_i104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51" type="#_x0000_t75" style="width:420pt;height:18.75pt" o:ole="">
            <v:imagedata r:id="rId16" o:title=""/>
          </v:shape>
          <w:control r:id="rId17" w:name="CheckBox5" w:shapeid="_x0000_i105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1E5BAF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2B142A" w:rsidRDefault="002B142A" w:rsidP="00576C6B">
      <w:pPr>
        <w:spacing w:after="0"/>
        <w:rPr>
          <w:sz w:val="18"/>
        </w:rPr>
      </w:pPr>
    </w:p>
    <w:p w:rsidR="008B35EB" w:rsidRPr="001B0353" w:rsidRDefault="000A42A2" w:rsidP="00317FA7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516566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317FA7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por el _______ % para la compra del boleto de avión </w:t>
      </w:r>
      <w:r w:rsidR="000A42A2" w:rsidRPr="000A42A2">
        <w:rPr>
          <w:b/>
          <w:sz w:val="20"/>
        </w:rPr>
        <w:t xml:space="preserve">                                    </w:t>
      </w:r>
      <w:r>
        <w:rPr>
          <w:b/>
          <w:sz w:val="20"/>
        </w:rPr>
        <w:t xml:space="preserve">   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BC51F8" w:rsidP="001B0353">
      <w:pPr>
        <w:spacing w:after="0"/>
        <w:jc w:val="center"/>
        <w:rPr>
          <w:sz w:val="20"/>
        </w:rPr>
      </w:pPr>
      <w:r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926674" w:rsidRDefault="00516566" w:rsidP="00926674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</w:p>
    <w:p w:rsidR="001B0353" w:rsidRPr="001B0353" w:rsidRDefault="004D0787" w:rsidP="00926674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  <w:bookmarkStart w:id="0" w:name="_GoBack"/>
      <w:bookmarkEnd w:id="0"/>
    </w:p>
    <w:sectPr w:rsidR="001B0353" w:rsidRPr="001B0353" w:rsidSect="00EF0F3D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B4DCD"/>
    <w:rsid w:val="001674C1"/>
    <w:rsid w:val="001B0353"/>
    <w:rsid w:val="001C7105"/>
    <w:rsid w:val="001E5BAF"/>
    <w:rsid w:val="002B142A"/>
    <w:rsid w:val="00317FA7"/>
    <w:rsid w:val="004D0787"/>
    <w:rsid w:val="00516566"/>
    <w:rsid w:val="00576C6B"/>
    <w:rsid w:val="006C3A64"/>
    <w:rsid w:val="008B35EB"/>
    <w:rsid w:val="008D092E"/>
    <w:rsid w:val="00926674"/>
    <w:rsid w:val="009A3BD1"/>
    <w:rsid w:val="00BA0CBA"/>
    <w:rsid w:val="00BC0D0F"/>
    <w:rsid w:val="00BC51F8"/>
    <w:rsid w:val="00D003AD"/>
    <w:rsid w:val="00D54798"/>
    <w:rsid w:val="00E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475247" w:rsidP="00475247">
          <w:pPr>
            <w:pStyle w:val="309D394207F34CAC99955D4DDEEF6B334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475247" w:rsidP="00475247">
          <w:pPr>
            <w:pStyle w:val="CD69539A1E694EE18EB23B3E4950E1744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475247" w:rsidP="00475247">
          <w:pPr>
            <w:pStyle w:val="B7189A0D8604481A90801F7B930DB0464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475247" w:rsidP="00475247">
          <w:pPr>
            <w:pStyle w:val="D2DF0EF9DEA04236B88CE0881EE0069F4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475247" w:rsidP="00475247">
          <w:pPr>
            <w:pStyle w:val="B8C9630B07F6492F811E496DF78F74194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475247" w:rsidP="00475247">
          <w:pPr>
            <w:pStyle w:val="9DDF500A3C5A4442AD5D3FC78FA9833B4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475247" w:rsidP="00475247">
          <w:pPr>
            <w:pStyle w:val="47A91A03CBAB4B4C92A5123AEC3363584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475247" w:rsidP="00475247">
          <w:pPr>
            <w:pStyle w:val="FBCB131E6BA345C2A6CDB2C501B698EB4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475247" w:rsidP="00475247">
          <w:pPr>
            <w:pStyle w:val="494ACCDF8C3C4F5383DA3DD4878709764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475247" w:rsidP="00475247">
          <w:pPr>
            <w:pStyle w:val="AC3C935166894F3F8092D63974BD47BC4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475247" w:rsidP="00475247">
          <w:pPr>
            <w:pStyle w:val="F1123E2EC20C4FBEB9840F40348C1D3F4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9E1FACCBF12456180339575E781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7733-2348-405F-B20C-9BC326939419}"/>
      </w:docPartPr>
      <w:docPartBody>
        <w:p w:rsidR="008A5AE6" w:rsidRDefault="00475247" w:rsidP="00475247">
          <w:pPr>
            <w:pStyle w:val="49E1FACCBF12456180339575E781EB751"/>
          </w:pPr>
          <w:r w:rsidRPr="009A3BD1">
            <w:rPr>
              <w:rStyle w:val="Textodelmarcadordeposicin"/>
              <w:sz w:val="20"/>
            </w:rPr>
            <w:t>Haga clic aquí para escribir texto</w:t>
          </w:r>
          <w:r w:rsidRPr="00814804">
            <w:rPr>
              <w:rStyle w:val="Textodelmarcadordeposicin"/>
            </w:rPr>
            <w:t>.</w:t>
          </w:r>
        </w:p>
      </w:docPartBody>
    </w:docPart>
    <w:docPart>
      <w:docPartPr>
        <w:name w:val="55A6D46CF5FD4AF7AD1730E3BD806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50C5-1898-489C-8F95-E59DFBC45DF0}"/>
      </w:docPartPr>
      <w:docPartBody>
        <w:p w:rsidR="00B449FB" w:rsidRDefault="00475247" w:rsidP="00475247">
          <w:pPr>
            <w:pStyle w:val="55A6D46CF5FD4AF7AD1730E3BD8069D1"/>
          </w:pPr>
          <w:r w:rsidRPr="001767C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3F4F75"/>
    <w:rsid w:val="00475247"/>
    <w:rsid w:val="008572B1"/>
    <w:rsid w:val="008A5AE6"/>
    <w:rsid w:val="00B449FB"/>
    <w:rsid w:val="00E00E55"/>
    <w:rsid w:val="00E6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247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8572B1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8572B1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8572B1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8572B1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8572B1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8572B1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8572B1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8572B1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8572B1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8572B1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8572B1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8572B1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8572B1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8572B1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8572B1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8572B1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8572B1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8572B1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8572B1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8572B1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8572B1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8572B1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8572B1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8572B1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8572B1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8572B1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8572B1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8572B1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00E55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00E55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00E55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00E55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00E55"/>
    <w:rPr>
      <w:rFonts w:eastAsiaTheme="minorHAnsi"/>
      <w:lang w:eastAsia="en-US"/>
    </w:rPr>
  </w:style>
  <w:style w:type="paragraph" w:customStyle="1" w:styleId="49E1FACCBF12456180339575E781EB75">
    <w:name w:val="49E1FACCBF12456180339575E781EB75"/>
    <w:rsid w:val="00E00E55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00E55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00E55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00E55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00E55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00E55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00E55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00E55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475247"/>
    <w:rPr>
      <w:rFonts w:eastAsiaTheme="minorHAnsi"/>
      <w:lang w:eastAsia="en-US"/>
    </w:rPr>
  </w:style>
  <w:style w:type="paragraph" w:customStyle="1" w:styleId="55A6D46CF5FD4AF7AD1730E3BD8069D1">
    <w:name w:val="55A6D46CF5FD4AF7AD1730E3BD8069D1"/>
    <w:rsid w:val="00475247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475247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475247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475247"/>
    <w:rPr>
      <w:rFonts w:eastAsiaTheme="minorHAnsi"/>
      <w:lang w:eastAsia="en-US"/>
    </w:rPr>
  </w:style>
  <w:style w:type="paragraph" w:customStyle="1" w:styleId="49E1FACCBF12456180339575E781EB751">
    <w:name w:val="49E1FACCBF12456180339575E781EB751"/>
    <w:rsid w:val="00475247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475247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475247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475247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475247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475247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475247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4752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10</cp:revision>
  <dcterms:created xsi:type="dcterms:W3CDTF">2023-11-06T19:17:00Z</dcterms:created>
  <dcterms:modified xsi:type="dcterms:W3CDTF">2024-12-19T20:12:00Z</dcterms:modified>
</cp:coreProperties>
</file>